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仿宋_GB2312" w:hAnsi="宋体" w:eastAsia="仿宋_GB2312" w:cs="宋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宋体" w:eastAsia="仿宋_GB2312" w:cs="宋体"/>
          <w:b w:val="0"/>
          <w:bCs/>
          <w:color w:val="000000"/>
          <w:kern w:val="0"/>
          <w:sz w:val="32"/>
          <w:szCs w:val="32"/>
          <w:lang w:val="en-US" w:eastAsia="zh-CN" w:bidi="ar-SA"/>
        </w:rPr>
        <w:t>北京外国语大学教授陈琳，从教七十载——三尺讲台 家国情怀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200" w:afterAutospacing="0" w:line="440" w:lineRule="exact"/>
        <w:ind w:right="0" w:firstLine="560" w:firstLineChars="200"/>
        <w:jc w:val="left"/>
        <w:textAlignment w:val="auto"/>
        <w:outlineLvl w:val="9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“我的教学生涯中，上课和讲座时，从来都是站立着。我希望我的遗骨也永远站立着，继续为我国的教育事业服务！”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2012年，90岁高龄的陈琳腰疾复发，在医院做手术时，曾立下“遗嘱”：“停止呼吸后，立即将角膜等取下，交给北医三院备用；将心、肺、肝、肾等制成标本，立在实验室供展示及教学之用。”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幸运的是他战胜了病魔，挺了过来！但字字句句感人肺腑、令人动容，写满了一位老共产党员将一切奉献给教育事业的决心和勇气。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陈琳是我国著名外语教育专家，北京外国语大学教授。1922年出生，如今96岁高龄的他依然在英语教育领域孜孜耕耘、默默奉献。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“今生来世都想从事教师这份职业”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“今生来世都想从事教师这份职业，因为做教师能接触朝气蓬勃的年轻人，整天和年轻人在一起，会发现自己也很年轻。”说起为什么当老师，满头白发的陈琳笑得爽朗，答得干脆。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从1948年在南京金陵大学担任英语助教，到1950年进入北京外国语学校（现北京外国语大学）任教至今，陈琳在外语教育事业中已耕耘70载。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熟悉陈琳的同行和学生都知道，他上课始终秉持三个“Up”：无论什么时候，上课始终“Stand Up”；一定要有激情，声音要大，即“Speak Up”；在规定的时间内完成自己的讲课，到时间了一定要“Shut Up”。率先垂范，严于律己。这份始终如一的执着、激情和操守，让他赢得了师友的信赖、学生的尊敬。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“陈老师的课总是风趣幽默，学生听得进去，学得深入。”北京外国语大学英语学院教师李今朝说，他不照本宣科，总能独辟蹊径，即兴教唱英文歌曲，外国故事娓娓道来，深受学生欢迎。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聊起陈琳老师，李今朝有说不完的故事。1988年，海南省刚设立不久，亟须外语人才。北京外国语大学决定在海南设立外语分院，陈琳带着几位老师初到海南，挤在窄小的教室里开展培训外语人才的工作。条件艰苦，但已经60多岁的陈琳从不叫累，全身心投入。白天上完课，晚上还去家访，对学生进行义务学业辅导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“今年是分院设立30周年，一些海南的学生专程来北京看望陈老师。”李今朝说，虽然分院只存在了几年，陈老师却和学生们结下了深厚情谊。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课堂之外，陈琳还积极支教。“80年代初期，陈老师带着我们去黑龙江、新疆等边远地区，给当地中学英语老师培训。”北京外国语大学退休教师张耘说，年轻老师学习热情高，一位老师为了学好英语，把一本字典都翻烂了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桃李不言，下自成蹊。一位当年听过陈老师英语课的学生，如今已是国外一所著名大学的副校长。多年后，他见到陈琳教授，依然激动得热泪盈眶，动情地说：“陈老师，是您当年的英语启蒙成就了我今天的事业！”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“编写教材是一件开创性工作，难度大意义也大”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陈琳不仅坚守三尺讲台，还一直致力于英语大众化普及，为推动中国外语教育发展做出重要贡献。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1956年，陈琳受教育部委托，参与编写新中国第一部全国大学英语专业通用英语教材《大学英语》，改变了此前只能从苏联引进英语教材的局面。陈琳说：“编写教材是一件开创性工作，难度大意义也大。不仅要选用合适的英文作品，还要把中国故事翻译成英文。”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“1961年，我开始主持供全国使用的英、俄、德、法、西、阿拉伯六语种的‘一条龙’式教材编撰工作，涵盖小学、初中、高中的各个阶段。” 对于编写外语教材，陈琳依然记忆犹新。1999年，他又主持国家基础教育阶段《英语课程标准》的研制，并编写了我国第一套依据国家《英语课程标准》的小、初、高英语教材。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“他致力于外语教材普及，为我国外语教材树标立本……奠定了中国英语教材的基础。”教育部在授予陈琳“全国优秀教师”荣誉称号的决定中如此评价。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除了呕心沥血编写教材之外，他还第一次把英语课堂搬上了电视荧屏。改革开放之初，由中央电视台和中央人民广播电台同时播出《广播电视英语课程》。陈琳担任该节目的主讲人，从1978年直至1983年，先后讲授了5年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“节目满足当时改革开放新形势发展和全国人民对外语学习的需求，一经播出，在全国掀起了英语学习的热潮。”张耘记得，陈琳在荧屏前讲课风趣幽默，成了一位名气不小的“明星”。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此外，陈琳还为申办2008年北京奥运、公共场所英语标识制定作出贡献：担任2008年第二十九届奥运会中国奥组委外语顾问，成为北京市年龄最大的志愿者之一；参与编写《北京市地方标准〈组织机构、职务职称英文译法通则〉》《北京市地方标准〈公共场所双语标识英文译法〉》等规范性文件，为北京市公共场所英语标识提供了标准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“只要活着，就要工作”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“最近，主要忙于主持修订一套外研社出版的高中英语教材。”陈琳声音洪亮地说，担任这套教材的总主编，责任很大，争取按照新课程标准把教材修订好。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陈琳老师家中的书桌放着各类报纸、教材和外文书籍，每天都会伏案工作一会儿。他常常自嘲，自己是“退而不休”。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在离休后的几十年里，陈琳反而更加忙碌。他有一个特制的“月历”，将每一天都安排了详细的工作内容，小字密密麻麻，但一目了然。前些年，他常常是上午刚从外地回来，中午有一场外语讲座，晚上可能还得参加学术会议，有时候直至深夜才能回家休息，次日清晨就要起床，开始新一天的忙碌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虽然年事已高，但陈琳仍然笔耕不辍，近年来连续在报刊撰文，阐述其外语教育改革思想。2009年，陈琳撰写《从战略高度以科学发展观规划我国外语教育》一文，建言很有现实针对性；2017年，《新时代需要科学、系统、完整的语言政策》提出践行“一带一路”倡议，急需一套科学、系统、完整的语言政策……“只要活着，就要工作。我要争当百岁教书匠！”陈琳说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1997年，获得全国科教兴国贡献奖；2009年，被选为“改革开放30年中国教育风云人物”；2018年，获得“全国优秀教师”称号等。“在我眼中他是永远年轻的拼命三郎，是永不止步、德高望重的教育专家。”张耘从心底里佩服陈琳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浓厚的家国情怀，强烈的社会责任感，陈琳要将一生都奉献给外语教育事业。“是党的教育使我成为一名人民教师，使我有机会在教育战线上贡献力量。”他谦虚地说。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“捧着一颗心来，不带半根草去。”这是他的信条。从教七十载，甘当人梯，甘当铺路石，对祖国外语教育事业的热爱，陈琳矢志不渝！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lef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440" w:lineRule="exact"/>
        <w:ind w:left="0" w:right="0" w:firstLine="560" w:firstLineChars="200"/>
        <w:jc w:val="right"/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</w:pP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（来源：人民日报，</w:t>
      </w: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val="en-US" w:bidi="ar-SA"/>
        </w:rPr>
        <w:t>2018</w:t>
      </w: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年</w:t>
      </w: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val="en-US" w:bidi="ar-SA"/>
        </w:rPr>
        <w:t>9</w:t>
      </w: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月</w:t>
      </w: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val="en-US" w:bidi="ar-SA"/>
        </w:rPr>
        <w:t>12</w:t>
      </w: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日，第</w:t>
      </w: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val="en-US" w:bidi="ar-SA"/>
        </w:rPr>
        <w:t>6</w:t>
      </w:r>
      <w:r>
        <w:rPr>
          <w:rFonts w:hint="default" w:ascii="仿宋_GB2312" w:eastAsia="仿宋_GB2312" w:cs="宋体" w:hAnsiTheme="minorEastAsia"/>
          <w:color w:val="222222"/>
          <w:sz w:val="28"/>
          <w:szCs w:val="28"/>
          <w:lang w:bidi="ar-SA"/>
        </w:rPr>
        <w:t>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B6B60"/>
    <w:rsid w:val="2B9B6B6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0307;&#32946;&#23398;&#38498;&#23398;&#29983;&#24037;&#20316;&#21150;&#20844;&#23460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2018-11-07T03:50:00Z</dcterms:created>
  <dc:creator>1412588498</dc:creator>
  <cp:lastModifiedBy>1412588498</cp:lastModifiedBy>
  <dcterms:modified xsi:type="dcterms:W3CDTF">2018-11-07T04:18:49Z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2052-10.1.0.7643</vt:lpwstr>
  </property>
</Properties>
</file>